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bookmarkStart w:id="0" w:name="_GoBack"/>
      <w:bookmarkEnd w:id="0"/>
      <w:r w:rsidRPr="00F35411">
        <w:rPr>
          <w:rFonts w:ascii="Arial" w:hAnsi="Arial" w:cs="Arial"/>
          <w:b/>
          <w:color w:val="006EBC"/>
          <w:sz w:val="32"/>
          <w:szCs w:val="32"/>
        </w:rPr>
        <w:t>Statement of Subcontracting/Joint Offer</w:t>
      </w:r>
    </w:p>
    <w:p w14:paraId="35AC722F" w14:textId="798A6C98" w:rsidR="003C5052" w:rsidRPr="00A35A32" w:rsidRDefault="00A35A32" w:rsidP="003C5052">
      <w:pPr>
        <w:pStyle w:val="Default"/>
        <w:spacing w:before="240"/>
        <w:rPr>
          <w:rFonts w:ascii="Arial" w:hAnsi="Arial" w:cs="Arial"/>
          <w:b/>
          <w:spacing w:val="-3"/>
          <w:vertAlign w:val="superscript"/>
        </w:rPr>
      </w:pPr>
      <w:r w:rsidRPr="000B2503">
        <w:rPr>
          <w:rFonts w:ascii="Arial" w:hAnsi="Arial" w:cs="Arial"/>
          <w:b/>
          <w:lang w:val="en-GB"/>
        </w:rPr>
        <w:t xml:space="preserve">Procurement procedure: </w:t>
      </w:r>
      <w:sdt>
        <w:sdtPr>
          <w:rPr>
            <w:rFonts w:ascii="Arial" w:hAnsi="Arial" w:cs="Arial"/>
            <w:b/>
            <w:lang w:val="en-GB"/>
          </w:rPr>
          <w:alias w:val="Procurement Number"/>
          <w:tag w:val="Reference_x0020_Number"/>
          <w:id w:val="480203281"/>
          <w:placeholder>
            <w:docPart w:val="E23F9B3835F84E01845EBDE5CA6DD18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F77D6E">
            <w:rPr>
              <w:rFonts w:ascii="Arial" w:hAnsi="Arial" w:cs="Arial"/>
              <w:b/>
            </w:rPr>
            <w:t>EMSA/NEG/35/2017</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26DE6A9D"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sdt>
        <w:sdtPr>
          <w:rPr>
            <w:rFonts w:ascii="Arial" w:hAnsi="Arial" w:cs="Arial"/>
            <w:i/>
            <w:spacing w:val="-3"/>
            <w:lang w:val="en-IE"/>
          </w:rPr>
          <w:alias w:val="Contract title"/>
          <w:tag w:val="Contract_x0020_title"/>
          <w:id w:val="-105588859"/>
          <w:placeholder>
            <w:docPart w:val="E7DA8B6314C040D49689A046BF19F97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F77D6E">
            <w:rPr>
              <w:rFonts w:ascii="Arial" w:hAnsi="Arial" w:cs="Arial"/>
              <w:i/>
              <w:spacing w:val="-3"/>
              <w:lang w:val="en-IE"/>
            </w:rPr>
            <w:t xml:space="preserve">Security devices and associated services </w:t>
          </w:r>
        </w:sdtContent>
      </w:sdt>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F77D6E">
        <w:rPr>
          <w:rFonts w:ascii="Arial" w:hAnsi="Arial" w:cs="Arial"/>
          <w:sz w:val="20"/>
          <w:szCs w:val="20"/>
        </w:rPr>
      </w:r>
      <w:r w:rsidR="00F77D6E">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F77D6E">
        <w:rPr>
          <w:rFonts w:ascii="Arial" w:hAnsi="Arial" w:cs="Arial"/>
          <w:sz w:val="20"/>
          <w:szCs w:val="20"/>
        </w:rPr>
      </w:r>
      <w:r w:rsidR="00F77D6E">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r w:rsidRPr="00FE030B">
        <w:rPr>
          <w:rFonts w:ascii="Arial" w:hAnsi="Arial" w:cs="Arial"/>
          <w:sz w:val="20"/>
          <w:szCs w:val="20"/>
          <w:lang w:val="en-IE"/>
        </w:rPr>
        <w:t>Etc…</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r w:rsidRPr="00FE030B">
        <w:rPr>
          <w:rFonts w:ascii="Arial" w:hAnsi="Arial" w:cs="Arial"/>
          <w:b/>
          <w:iCs/>
          <w:color w:val="000000"/>
          <w:sz w:val="20"/>
          <w:szCs w:val="20"/>
          <w:lang w:val="en-IE" w:eastAsia="en-IE"/>
        </w:rPr>
        <w:t>Etc…</w:t>
      </w: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lastRenderedPageBreak/>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F77D6E">
        <w:rPr>
          <w:rFonts w:ascii="Arial" w:hAnsi="Arial" w:cs="Arial"/>
          <w:b/>
          <w:sz w:val="20"/>
          <w:szCs w:val="20"/>
        </w:rPr>
      </w:r>
      <w:r w:rsidR="00F77D6E">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F77D6E">
        <w:rPr>
          <w:rFonts w:ascii="Arial" w:hAnsi="Arial" w:cs="Arial"/>
          <w:sz w:val="20"/>
          <w:szCs w:val="20"/>
        </w:rPr>
      </w:r>
      <w:r w:rsidR="00F77D6E">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F77D6E">
        <w:rPr>
          <w:rFonts w:ascii="Arial" w:hAnsi="Arial" w:cs="Arial"/>
          <w:sz w:val="20"/>
          <w:szCs w:val="20"/>
        </w:rPr>
      </w:r>
      <w:r w:rsidR="00F77D6E">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r w:rsidRPr="00FE030B">
        <w:rPr>
          <w:rFonts w:ascii="Arial" w:hAnsi="Arial" w:cs="Arial"/>
          <w:sz w:val="20"/>
          <w:szCs w:val="20"/>
          <w:lang w:val="en-IE"/>
        </w:rPr>
        <w:t>Etc…</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F77D6E">
        <w:rPr>
          <w:rFonts w:ascii="Arial" w:hAnsi="Arial" w:cs="Arial"/>
          <w:color w:val="000000"/>
          <w:sz w:val="20"/>
          <w:szCs w:val="20"/>
          <w:lang w:val="en-IE" w:eastAsia="en-IE"/>
        </w:rPr>
      </w:r>
      <w:r w:rsidR="00F77D6E">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F77D6E">
        <w:rPr>
          <w:rFonts w:ascii="Arial" w:hAnsi="Arial" w:cs="Arial"/>
          <w:sz w:val="20"/>
          <w:szCs w:val="20"/>
        </w:rPr>
      </w:r>
      <w:r w:rsidR="00F77D6E">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F77D6E">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F77D6E">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F77D6E">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F77D6E" w:rsidRPr="00F35411">
      <w:rPr>
        <w:rFonts w:ascii="Arial" w:hAnsi="Arial" w:cs="Arial"/>
        <w:noProof/>
        <w:sz w:val="16"/>
        <w:szCs w:val="16"/>
        <w:lang w:val="pt-PT"/>
      </w:rPr>
      <w:t xml:space="preserve">Page </w:t>
    </w:r>
    <w:r w:rsidR="00F77D6E">
      <w:rPr>
        <w:rFonts w:ascii="Arial" w:hAnsi="Arial" w:cs="Arial"/>
        <w:noProof/>
        <w:sz w:val="16"/>
        <w:szCs w:val="16"/>
        <w:lang w:val="pt-PT"/>
      </w:rPr>
      <w:t>2</w:t>
    </w:r>
    <w:r w:rsidR="00F77D6E" w:rsidRPr="00F35411">
      <w:rPr>
        <w:rFonts w:ascii="Arial" w:hAnsi="Arial" w:cs="Arial"/>
        <w:noProof/>
        <w:sz w:val="16"/>
        <w:szCs w:val="16"/>
        <w:lang w:val="pt-PT"/>
      </w:rPr>
      <w:t xml:space="preserve"> of </w:t>
    </w:r>
    <w:r w:rsidR="00F77D6E">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F77D6E">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F77D6E">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F77D6E">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F77D6E">
      <w:rPr>
        <w:rFonts w:ascii="Arial" w:hAnsi="Arial" w:cs="Arial"/>
        <w:sz w:val="16"/>
        <w:szCs w:val="16"/>
        <w:lang w:val="pt-PT"/>
      </w:rPr>
      <w:fldChar w:fldCharType="separate"/>
    </w:r>
    <w:r w:rsidR="00F77D6E" w:rsidRPr="00F35411">
      <w:rPr>
        <w:rFonts w:ascii="Arial" w:hAnsi="Arial" w:cs="Arial"/>
        <w:noProof/>
        <w:sz w:val="16"/>
        <w:szCs w:val="16"/>
        <w:lang w:val="pt-PT"/>
      </w:rPr>
      <w:t xml:space="preserve">Page </w:t>
    </w:r>
    <w:r w:rsidR="00F77D6E">
      <w:rPr>
        <w:rFonts w:ascii="Arial" w:hAnsi="Arial" w:cs="Arial"/>
        <w:noProof/>
        <w:sz w:val="16"/>
        <w:szCs w:val="16"/>
        <w:lang w:val="pt-PT"/>
      </w:rPr>
      <w:t>1</w:t>
    </w:r>
    <w:r w:rsidR="00F77D6E" w:rsidRPr="00F35411">
      <w:rPr>
        <w:rFonts w:ascii="Arial" w:hAnsi="Arial" w:cs="Arial"/>
        <w:noProof/>
        <w:sz w:val="16"/>
        <w:szCs w:val="16"/>
        <w:lang w:val="pt-PT"/>
      </w:rPr>
      <w:t xml:space="preserve"> of </w:t>
    </w:r>
    <w:r w:rsidR="00F77D6E">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B48E0"/>
    <w:rsid w:val="0037013F"/>
    <w:rsid w:val="003A7A80"/>
    <w:rsid w:val="003C5052"/>
    <w:rsid w:val="003E1966"/>
    <w:rsid w:val="0046150E"/>
    <w:rsid w:val="004C0D61"/>
    <w:rsid w:val="005E7031"/>
    <w:rsid w:val="00716ACF"/>
    <w:rsid w:val="007B5301"/>
    <w:rsid w:val="00854DC8"/>
    <w:rsid w:val="008A132D"/>
    <w:rsid w:val="00937000"/>
    <w:rsid w:val="00A32D05"/>
    <w:rsid w:val="00A35A32"/>
    <w:rsid w:val="00D22E00"/>
    <w:rsid w:val="00EE228B"/>
    <w:rsid w:val="00F77D6E"/>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5F2256"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5F2256"/>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Maintenance of EMSA’s existing access control system, supply and installation of security devices and acquisition of security associated services </Description_x0020_of_x0020_contract>
    <EMSA_x0020_Unit_x0020_Name xmlns="488de78e-08bf-4a6a-94ee-645c1ed3e8a5">Legal, Financial &amp; Facilities Support</EMSA_x0020_Unit_x0020_Name>
    <Project_x0020_Officer xmlns="488de78e-08bf-4a6a-94ee-645c1ed3e8a5">
      <UserInfo>
        <DisplayName>BIEDRON Wiktor (EMSA)</DisplayName>
        <AccountId>88</AccountId>
        <AccountType/>
      </UserInfo>
    </Project_x0020_Officer>
    <Estimated_x0020_Value xmlns="488de78e-08bf-4a6a-94ee-645c1ed3e8a5">134000</Estimated_x0020_Value>
    <Initiating_x0020_Agent xmlns="488de78e-08bf-4a6a-94ee-645c1ed3e8a5">
      <UserInfo>
        <DisplayName>MARTINS Marta (EMSA)</DisplayName>
        <AccountId>34</AccountId>
        <AccountType/>
      </UserInfo>
    </Initiating_x0020_Agent>
    <Financial_x0020_Verifier xmlns="488de78e-08bf-4a6a-94ee-645c1ed3e8a5">
      <UserInfo>
        <DisplayName>DOSIMONT Francois-Joel (EMSA)</DisplayName>
        <AccountId>53</AccountId>
        <AccountType/>
      </UserInfo>
    </Financial_x0020_Verifier>
    <Dedicated_x0020_e-mail_x0020_address xmlns="488de78e-08bf-4a6a-94ee-645c1ed3e8a5">neg352017@emsa.europa.eu</Dedicated_x0020_e-mail_x0020_address>
    <EMSA_x0020_Unit xmlns="488de78e-08bf-4a6a-94ee-645c1ed3e8a5">A.2</EMSA_x0020_Unit>
    <Reference_x0020_Number xmlns="488de78e-08bf-4a6a-94ee-645c1ed3e8a5">EMSA/NEG/35/2017</Reference_x0020_Number>
    <Authorising_x0020_Officer xmlns="488de78e-08bf-4a6a-94ee-645c1ed3e8a5">
      <UserInfo>
        <DisplayName>TORNE Isabel (EMSA)</DisplayName>
        <AccountId>36</AccountId>
        <AccountType/>
      </UserInfo>
    </Authorising_x0020_Officer>
    <Duration_x0020_of_x0020_contract xmlns="488de78e-08bf-4a6a-94ee-645c1ed3e8a5">4 years</Duration_x0020_of_x0020_contract>
    <Contract_x0020_title xmlns="488de78e-08bf-4a6a-94ee-645c1ed3e8a5">Security devices and associated services </Contract_x0020_title>
    <Legal_x0020_Officer xmlns="488de78e-08bf-4a6a-94ee-645c1ed3e8a5">
      <UserInfo>
        <DisplayName>IUGAN Oana Roxana (EMSA)</DisplayName>
        <AccountId>31</AccountId>
        <AccountType/>
      </UserInfo>
    </Legal_x0020_Officer>
    <Contract_x0020_type xmlns="488de78e-08bf-4a6a-94ee-645c1ed3e8a5">Framework Supply Contract</Contract_x0020_type>
    <SD_x0020_Leg_x002f_Fin_x0020_and_x0020_AO xmlns="488de78e-08bf-4a6a-94ee-645c1ed3e8a5">2017-10-12T00:00:00+00:00</SD_x0020_Leg_x002f_Fin_x0020_and_x0020_AO>
    <ED_x0020_preparation xmlns="488de78e-08bf-4a6a-94ee-645c1ed3e8a5">2017-10-11T00:00:00+00:00</ED_x0020_preparation>
    <DD_x0020_preparation xmlns="488de78e-08bf-4a6a-94ee-645c1ed3e8a5">11</DD_x0020_preparation>
    <SD_x0020_preparation xmlns="488de78e-08bf-4a6a-94ee-645c1ed3e8a5">2017-09-25T23:00:00+00:00</SD_x0020_preparation>
    <DD_x0020_Leg_x002f_Fin_x0020_and_x0020_AO xmlns="488de78e-08bf-4a6a-94ee-645c1ed3e8a5">5</DD_x0020_Leg_x002f_Fin_x0020_and_x0020_AO>
    <ED_x0020_verification xmlns="488de78e-08bf-4a6a-94ee-645c1ed3e8a5">2017-12-20T00:00:00+00:00</ED_x0020_verification>
    <SD_x0020_evaluation xmlns="488de78e-08bf-4a6a-94ee-645c1ed3e8a5">2017-11-23T00:00:00+00:00</SD_x0020_evaluation>
    <SD_x0020_Legal_x0020_Entity xmlns="488de78e-08bf-4a6a-94ee-645c1ed3e8a5">2017-12-01T00:00:00+00:00</SD_x0020_Legal_x0020_Entity>
    <DD_x0020_verification xmlns="488de78e-08bf-4a6a-94ee-645c1ed3e8a5">5</DD_x0020_verification>
    <SD_x0020_award_x0020_notice xmlns="488de78e-08bf-4a6a-94ee-645c1ed3e8a5" xsi:nil="true"/>
    <DD_x0020_evaluation xmlns="488de78e-08bf-4a6a-94ee-645c1ed3e8a5">5</DD_x0020_evaluation>
    <SD_x0020_verification xmlns="488de78e-08bf-4a6a-94ee-645c1ed3e8a5">2017-12-13T00:00:00+00:00</SD_x0020_verification>
    <ED_x0020_evaluation xmlns="488de78e-08bf-4a6a-94ee-645c1ed3e8a5">2017-11-30T00:00:00+00:00</ED_x0020_evaluation>
    <DD_x0020_LE xmlns="488de78e-08bf-4a6a-94ee-645c1ed3e8a5">7</DD_x0020_LE>
    <SD_x0020_delay xmlns="488de78e-08bf-4a6a-94ee-645c1ed3e8a5">2017-11-13T00:00:00+00:00</SD_x0020_delay>
    <Budget_x0020_line xmlns="488de78e-08bf-4a6a-94ee-645c1ed3e8a5">2040, 2050</Budget_x0020_line>
    <DD_x0020_submission xmlns="488de78e-08bf-4a6a-94ee-645c1ed3e8a5">17</DD_x0020_submission>
    <ED_x0020_moratorium xmlns="488de78e-08bf-4a6a-94ee-645c1ed3e8a5" xsi:nil="true"/>
    <ED_x0020_submission xmlns="488de78e-08bf-4a6a-94ee-645c1ed3e8a5">2017-11-10T00:00:00+00:00</ED_x0020_submission>
    <DD_x0020_moratorium xmlns="488de78e-08bf-4a6a-94ee-645c1ed3e8a5" xsi:nil="true"/>
    <SD_x0020_dispatch_x0020_contract_x0020_notice xmlns="488de78e-08bf-4a6a-94ee-645c1ed3e8a5" xsi:nil="true"/>
    <DD_x0020_dispatch_x0020_contract_x0020_notice xmlns="488de78e-08bf-4a6a-94ee-645c1ed3e8a5" xsi:nil="true"/>
    <DD_x0020_opening xmlns="488de78e-08bf-4a6a-94ee-645c1ed3e8a5">1</DD_x0020_opening>
    <DD_x0020_award_x0020_notice xmlns="488de78e-08bf-4a6a-94ee-645c1ed3e8a5" xsi:nil="true"/>
    <ED_x0020_dispatch_x0020_contract_x0020_notice xmlns="488de78e-08bf-4a6a-94ee-645c1ed3e8a5" xsi:nil="true"/>
    <ED_x0020_opening xmlns="488de78e-08bf-4a6a-94ee-645c1ed3e8a5">2017-11-22T00:00:00+00:00</ED_x0020_opening>
    <ED_x0020_award_x0020_notice xmlns="488de78e-08bf-4a6a-94ee-645c1ed3e8a5" xsi:nil="true"/>
    <ED_x0020_Leg_x002f_Fin_x0020_and_x0020_AO xmlns="488de78e-08bf-4a6a-94ee-645c1ed3e8a5">2017-10-19T00:00:00+00:00</ED_x0020_Leg_x002f_Fin_x0020_and_x0020_AO>
    <DD_x0020_report xmlns="488de78e-08bf-4a6a-94ee-645c1ed3e8a5">7</DD_x0020_report>
    <ED_x0020_report xmlns="488de78e-08bf-4a6a-94ee-645c1ed3e8a5">2017-12-12T00:00:00+00:00</ED_x0020_report>
    <DD_x0020_delay xmlns="488de78e-08bf-4a6a-94ee-645c1ed3e8a5">7</DD_x0020_delay>
    <ED_x0020_delay xmlns="488de78e-08bf-4a6a-94ee-645c1ed3e8a5">2017-11-20T00:00:00+00:00</ED_x0020_delay>
    <SD_x0020_report xmlns="488de78e-08bf-4a6a-94ee-645c1ed3e8a5">2017-12-01T00:00:00+00:00</SD_x0020_report>
    <ED_x0020_Legal_x0020_Entity xmlns="488de78e-08bf-4a6a-94ee-645c1ed3e8a5">2017-12-12T00:00:00+00:00</ED_x0020_Legal_x0020_Entity>
    <ED_x0020_letters xmlns="488de78e-08bf-4a6a-94ee-645c1ed3e8a5">2017-12-22T00:00:00+00:00</ED_x0020_letters>
    <SD_x0020_moratorium xmlns="488de78e-08bf-4a6a-94ee-645c1ed3e8a5" xsi:nil="true"/>
    <SD_x0020_signature xmlns="488de78e-08bf-4a6a-94ee-645c1ed3e8a5">2017-12-25T00:00:00+00:00</SD_x0020_signature>
    <SD_x0020_submission xmlns="488de78e-08bf-4a6a-94ee-645c1ed3e8a5">2017-10-23T23:00:00+00:00</SD_x0020_submission>
    <SD_x0020_opening xmlns="488de78e-08bf-4a6a-94ee-645c1ed3e8a5">2017-11-21T00:00:00+00:00</SD_x0020_opening>
    <DD_x0020_letters xmlns="488de78e-08bf-4a6a-94ee-645c1ed3e8a5">1</DD_x0020_letters>
    <SD_x0020_letters xmlns="488de78e-08bf-4a6a-94ee-645c1ed3e8a5">2017-12-21T00:00:00+00:00</SD_x0020_letters>
    <ED_x0020_signature xmlns="488de78e-08bf-4a6a-94ee-645c1ed3e8a5">2017-12-26T00:00:00+00:00</ED_x0020_signature>
    <DD_x0020_signature xmlns="488de78e-08bf-4a6a-94ee-645c1ed3e8a5">1</DD_x0020_signature>
    <ED_x0020_dispatch_x0020_of_x0020_tender xmlns="488de78e-08bf-4a6a-94ee-645c1ed3e8a5">2017-10-23T01:00:00+00:00</ED_x0020_dispatch_x0020_of_x0020_tender>
    <DD_x0020_dispatch_x0020_of_x0020_tender xmlns="488de78e-08bf-4a6a-94ee-645c1ed3e8a5">1</DD_x0020_dispatch_x0020_of_x0020_tender>
    <SD_x0020_dispatch_x0020_of_x0020_tender xmlns="488de78e-08bf-4a6a-94ee-645c1ed3e8a5">2017-10-20T01:00:00+00:00</SD_x0020_dispatch_x0020_of_x0020_tender>
    <Title_x0020_of_x0020_the_x0020_Authorising_x0020_Officer xmlns="488de78e-08bf-4a6a-94ee-645c1ed3e8a5">Head of Corporate Services - Department A</Title_x0020_of_x0020_the_x0020_Authorising_x0020_Officer>
    <DD_x0020_End_x0020_of_x0020_Phase_x0020_1_x0020_Leg_x002f_Fin_x0020_and_x0020_AO xmlns="488de78e-08bf-4a6a-94ee-645c1ed3e8a5" xsi:nil="true"/>
    <SD_x0020_Application_x0020_report xmlns="488de78e-08bf-4a6a-94ee-645c1ed3e8a5" xsi:nil="true"/>
    <ED_x0020_End_x0020_of_x0020_Phase_x0020_1_x0020_Leg_x002f_Fin_x0020_and_x0020_AO xmlns="488de78e-08bf-4a6a-94ee-645c1ed3e8a5" xsi:nil="true"/>
    <SD_x0020_Moratorium_x0020__x0028_SNEG_x0029_ xmlns="488de78e-08bf-4a6a-94ee-645c1ed3e8a5" xsi:nil="true"/>
    <ED_x0020_Application_x0020_preparation xmlns="488de78e-08bf-4a6a-94ee-645c1ed3e8a5" xsi:nil="tru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SD_x0020_Application_x0020_Leg_x002f_Fin_x0020_and_x0020_AO xmlns="488de78e-08bf-4a6a-94ee-645c1ed3e8a5" xsi:nil="true"/>
    <DD_x0020_Evaluation_x0020_and_x0020_negotiations xmlns="488de78e-08bf-4a6a-94ee-645c1ed3e8a5" xsi:nil="true"/>
    <ED_x0020_Evaluation_x0020_and_x0020_negotiations xmlns="488de78e-08bf-4a6a-94ee-645c1ed3e8a5" xsi:nil="true"/>
    <DD_x0020_Memorandum_x0020__x0028_SNEG_x0029_ xmlns="488de78e-08bf-4a6a-94ee-645c1ed3e8a5" xsi:nil="true"/>
    <ED_x0020_Application_x0020_Leg_x002f_Fin_x0020_and_x0020_AO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ED_x0020_Moratorium_x0020__x0028_SNEG_x0029_ xmlns="488de78e-08bf-4a6a-94ee-645c1ed3e8a5" xsi:nil="true"/>
    <DD_x0020_Application_x0020_delay xmlns="488de78e-08bf-4a6a-94ee-645c1ed3e8a5" xsi:nil="true"/>
    <ED_x0020_Application_x0020_delay xmlns="488de78e-08bf-4a6a-94ee-645c1ed3e8a5" xsi:nil="true"/>
    <SD_x0020_Application_x0020_delay xmlns="488de78e-08bf-4a6a-94ee-645c1ed3e8a5" xsi:nil="true"/>
    <SD_x0020_Phase_x0020_II_x0020_dispatch xmlns="488de78e-08bf-4a6a-94ee-645c1ed3e8a5" xsi:nil="true"/>
    <DD_x0020_Application_x0020_report xmlns="488de78e-08bf-4a6a-94ee-645c1ed3e8a5" xsi:nil="true"/>
    <ED_x0020_Phase_x0020_II_x0020_dispatch xmlns="488de78e-08bf-4a6a-94ee-645c1ed3e8a5" xsi:nil="true"/>
    <ED_x0020_Application_x0020_report xmlns="488de78e-08bf-4a6a-94ee-645c1ed3e8a5" xsi:nil="true"/>
    <DD_x0020_Phase_x0020_II_x0020_dispatch xmlns="488de78e-08bf-4a6a-94ee-645c1ed3e8a5" xsi:nil="true"/>
    <DD_x0020_Application_x0020_submission xmlns="488de78e-08bf-4a6a-94ee-645c1ed3e8a5" xsi:nil="true"/>
    <DD_x0020_Application_x0020_opening xmlns="488de78e-08bf-4a6a-94ee-645c1ed3e8a5" xsi:nil="true"/>
    <DD_x0020_Application_x0020_evaluation xmlns="488de78e-08bf-4a6a-94ee-645c1ed3e8a5" xsi:nil="true"/>
    <ED_x0020_Application_x0020_submission xmlns="488de78e-08bf-4a6a-94ee-645c1ed3e8a5" xsi:nil="true"/>
    <ED_x0020_Application_x0020_opening xmlns="488de78e-08bf-4a6a-94ee-645c1ed3e8a5" xsi:nil="true"/>
    <ED_x0020_Application_x0020_evaluation xmlns="488de78e-08bf-4a6a-94ee-645c1ed3e8a5" xsi:nil="true"/>
    <SD_x0020_Application_x0020_submission xmlns="488de78e-08bf-4a6a-94ee-645c1ed3e8a5" xsi:nil="true"/>
    <SD_x0020_Application_x0020_opening xmlns="488de78e-08bf-4a6a-94ee-645c1ed3e8a5" xsi:nil="true"/>
    <UrlApproval xmlns="488de78e-08bf-4a6a-94ee-645c1ed3e8a5">
      <Url xsi:nil="true"/>
      <Description xsi:nil="true"/>
    </UrlApproval>
    <TypePT xmlns="488de78e-08bf-4a6a-94ee-645c1ed3e8a5">Mandatory</TypePT>
    <StatusDT xmlns="488de78e-08bf-4a6a-94ee-645c1ed3e8a5">Draft</StatusDT>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B4C32641F8C4E5408AFCFC577108364F" ma:contentTypeVersion="0" ma:contentTypeDescription="Create a new document." ma:contentTypeScope="" ma:versionID="81173a1feb36c96f9e67b2a1ab587f3d">
  <xsd:schema xmlns:xsd="http://www.w3.org/2001/XMLSchema" xmlns:xs="http://www.w3.org/2001/XMLSchema" xmlns:p="http://schemas.microsoft.com/office/2006/metadata/properties" xmlns:ns2="488de78e-08bf-4a6a-94ee-645c1ed3e8a5" targetNamespace="http://schemas.microsoft.com/office/2006/metadata/properties" ma:root="true" ma:fieldsID="63f7894bcf5590fbf26acf622e4d3b96"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internalName="Authorising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maxLength value="255"/>
        </xsd:restriction>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file>

<file path=customXml/itemProps2.xml><?xml version="1.0" encoding="utf-8"?>
<ds:datastoreItem xmlns:ds="http://schemas.openxmlformats.org/officeDocument/2006/customXml" ds:itemID="{6A5630A4-2486-4231-8FD4-DF51CADDB5FF}"/>
</file>

<file path=customXml/itemProps3.xml><?xml version="1.0" encoding="utf-8"?>
<ds:datastoreItem xmlns:ds="http://schemas.openxmlformats.org/officeDocument/2006/customXml" ds:itemID="{523D0A32-6C93-4C28-8B76-87FCB8E4BC57}"/>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17</cp:revision>
  <dcterms:created xsi:type="dcterms:W3CDTF">2016-09-28T14:16:00Z</dcterms:created>
  <dcterms:modified xsi:type="dcterms:W3CDTF">2017-10-11T14:40:00Z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0x010100DCA190A6FBCCCC4CAC19D1272AFB8E1100B4C32641F8C4E5408AFCFC577108364F</vt:lpwstr>
  </property>
  <property fmtid="{D5CDD505-2E9C-101B-9397-08002B2CF9AE}" pid="3" name="StatusDT">
    <vt:lpwstr>Draft</vt:lpwstr>
  </property>
  <property fmtid="{D5CDD505-2E9C-101B-9397-08002B2CF9AE}" pid="4" name="Order">
    <vt:r8>300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